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7C014" w14:textId="77777777" w:rsidR="009E0739" w:rsidRPr="00047F4D" w:rsidRDefault="009E0739">
      <w:pPr>
        <w:rPr>
          <w:rFonts w:ascii="Calibri" w:eastAsia="Calibri" w:hAnsi="Calibri" w:cs="Calibri"/>
          <w:b/>
          <w:sz w:val="28"/>
        </w:rPr>
      </w:pPr>
    </w:p>
    <w:p w14:paraId="1093F9DE" w14:textId="18AD5DB8" w:rsidR="00047F4D" w:rsidRPr="00047F4D" w:rsidRDefault="00047F4D" w:rsidP="00047F4D">
      <w:pPr>
        <w:rPr>
          <w:rFonts w:ascii="Calibri" w:eastAsia="Calibri" w:hAnsi="Calibri" w:cs="Calibri"/>
          <w:sz w:val="28"/>
        </w:rPr>
      </w:pPr>
      <w:r w:rsidRPr="00047F4D">
        <w:rPr>
          <w:rFonts w:ascii="Calibri" w:eastAsia="Calibri" w:hAnsi="Calibri" w:cs="Calibri"/>
          <w:sz w:val="28"/>
        </w:rPr>
        <w:t>Dear parents</w:t>
      </w:r>
      <w:r>
        <w:rPr>
          <w:rFonts w:ascii="Calibri" w:eastAsia="Calibri" w:hAnsi="Calibri" w:cs="Calibri"/>
          <w:sz w:val="28"/>
        </w:rPr>
        <w:t>/carers,</w:t>
      </w:r>
    </w:p>
    <w:p w14:paraId="17E56E07" w14:textId="77777777" w:rsidR="00047F4D" w:rsidRPr="00047F4D" w:rsidRDefault="00047F4D" w:rsidP="00047F4D">
      <w:pPr>
        <w:rPr>
          <w:rFonts w:ascii="Calibri" w:eastAsia="Calibri" w:hAnsi="Calibri" w:cs="Calibri"/>
          <w:sz w:val="28"/>
        </w:rPr>
      </w:pPr>
    </w:p>
    <w:p w14:paraId="57BAB4BE" w14:textId="04594170" w:rsidR="00047F4D" w:rsidRPr="00047F4D" w:rsidRDefault="00047F4D" w:rsidP="00047F4D">
      <w:pPr>
        <w:rPr>
          <w:rFonts w:ascii="Calibri" w:eastAsia="Calibri" w:hAnsi="Calibri" w:cs="Calibri"/>
          <w:sz w:val="28"/>
        </w:rPr>
      </w:pPr>
      <w:r w:rsidRPr="00047F4D">
        <w:rPr>
          <w:rFonts w:ascii="Calibri" w:eastAsia="Calibri" w:hAnsi="Calibri" w:cs="Calibri"/>
          <w:sz w:val="28"/>
        </w:rPr>
        <w:t>The children are all extremely excited about our new playground project</w:t>
      </w:r>
      <w:r w:rsidRPr="00047F4D">
        <w:rPr>
          <w:rFonts w:ascii="Calibri" w:eastAsia="Calibri" w:hAnsi="Calibri" w:cs="Calibri"/>
          <w:sz w:val="28"/>
        </w:rPr>
        <w:t xml:space="preserve"> and we have really enjoyed seeing them having so much fun at lunchtimes!</w:t>
      </w:r>
      <w:r w:rsidRPr="00047F4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We are so grateful for all the generous donations we have received so far! </w:t>
      </w:r>
      <w:r w:rsidRPr="00047F4D">
        <w:rPr>
          <w:rFonts w:ascii="Calibri" w:eastAsia="Calibri" w:hAnsi="Calibri" w:cs="Calibri"/>
          <w:sz w:val="28"/>
        </w:rPr>
        <w:t xml:space="preserve">As mentioned in the OPAL launch letter sent out at the start of the programme, we </w:t>
      </w:r>
      <w:r w:rsidRPr="00047F4D">
        <w:rPr>
          <w:rFonts w:ascii="Calibri" w:eastAsia="Calibri" w:hAnsi="Calibri" w:cs="Calibri"/>
          <w:sz w:val="28"/>
        </w:rPr>
        <w:t>are</w:t>
      </w:r>
      <w:r w:rsidRPr="00047F4D">
        <w:rPr>
          <w:rFonts w:ascii="Calibri" w:eastAsia="Calibri" w:hAnsi="Calibri" w:cs="Calibri"/>
          <w:sz w:val="28"/>
        </w:rPr>
        <w:t xml:space="preserve"> continuing collecting loose parts for </w:t>
      </w:r>
      <w:r>
        <w:rPr>
          <w:rFonts w:ascii="Calibri" w:eastAsia="Calibri" w:hAnsi="Calibri" w:cs="Calibri"/>
          <w:sz w:val="28"/>
        </w:rPr>
        <w:t xml:space="preserve">the </w:t>
      </w:r>
      <w:r w:rsidRPr="00047F4D">
        <w:rPr>
          <w:rFonts w:ascii="Calibri" w:eastAsia="Calibri" w:hAnsi="Calibri" w:cs="Calibri"/>
          <w:sz w:val="28"/>
        </w:rPr>
        <w:t>children to play</w:t>
      </w:r>
      <w:r w:rsidRPr="00047F4D">
        <w:rPr>
          <w:rFonts w:ascii="Calibri" w:eastAsia="Calibri" w:hAnsi="Calibri" w:cs="Calibri"/>
          <w:sz w:val="28"/>
        </w:rPr>
        <w:t xml:space="preserve"> with. </w:t>
      </w:r>
      <w:r w:rsidRPr="00047F4D">
        <w:rPr>
          <w:rFonts w:ascii="Calibri" w:eastAsia="Calibri" w:hAnsi="Calibri" w:cs="Calibri"/>
          <w:sz w:val="28"/>
        </w:rPr>
        <w:t>The items we are looking for will enable us to enjoy a wider range of play experiences during playtime (see below for some examples):</w:t>
      </w:r>
    </w:p>
    <w:p w14:paraId="30B4D1B0" w14:textId="77777777" w:rsidR="00047F4D" w:rsidRPr="00047F4D" w:rsidRDefault="00047F4D" w:rsidP="00047F4D">
      <w:pPr>
        <w:rPr>
          <w:rFonts w:ascii="Calibri" w:eastAsia="Calibri" w:hAnsi="Calibri" w:cs="Calibri"/>
          <w:color w:val="212121"/>
          <w:sz w:val="28"/>
        </w:rPr>
      </w:pPr>
    </w:p>
    <w:p w14:paraId="146B71C9" w14:textId="75A0209B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Plastic sandpits</w:t>
      </w:r>
    </w:p>
    <w:p w14:paraId="6A6343A0" w14:textId="65D12393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Sand toys (buckets, spades etc)</w:t>
      </w:r>
    </w:p>
    <w:p w14:paraId="234E9E9D" w14:textId="2856C3E4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Water toys</w:t>
      </w:r>
    </w:p>
    <w:p w14:paraId="23DD1FA9" w14:textId="47474694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Suitcases of any size and type</w:t>
      </w:r>
    </w:p>
    <w:p w14:paraId="75145E3F" w14:textId="77777777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Anything on wheels/castors</w:t>
      </w:r>
    </w:p>
    <w:p w14:paraId="29709E82" w14:textId="77777777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Plastic milk crates/supermarket delivery crates/plastic bread trays</w:t>
      </w:r>
    </w:p>
    <w:p w14:paraId="607DB25F" w14:textId="77777777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Briefcases, especially hard cased ones</w:t>
      </w:r>
    </w:p>
    <w:p w14:paraId="5130DBD9" w14:textId="77777777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Road signs and cones</w:t>
      </w:r>
    </w:p>
    <w:p w14:paraId="5A6EFEE7" w14:textId="77777777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Kitchen pots, pans, baking trays, work tables, wooden spoons, chopping boards</w:t>
      </w:r>
    </w:p>
    <w:p w14:paraId="6F35D369" w14:textId="77777777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Tools like small spades/shovels, trowels and brooms</w:t>
      </w:r>
    </w:p>
    <w:p w14:paraId="7EFC47C5" w14:textId="77777777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Tubes of various sizes and various materials</w:t>
      </w:r>
    </w:p>
    <w:p w14:paraId="2F5A4EAC" w14:textId="77777777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Buckets</w:t>
      </w:r>
    </w:p>
    <w:p w14:paraId="3688EAEF" w14:textId="77777777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Nets and thick ropes</w:t>
      </w:r>
    </w:p>
    <w:p w14:paraId="3DA9B37B" w14:textId="77777777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Keyboards/torches/laptops/calculators/mobile phones/desk phones/webcams/cameras that are no longer working</w:t>
      </w:r>
    </w:p>
    <w:p w14:paraId="32575BAA" w14:textId="77777777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Fabric (large sheets/brightly coloured fabric)</w:t>
      </w:r>
    </w:p>
    <w:p w14:paraId="5C644466" w14:textId="77777777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Foam sheets/bodyboards/camping roll mats/yoga mats</w:t>
      </w:r>
    </w:p>
    <w:p w14:paraId="0DA0ED60" w14:textId="77777777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Wooden pallets</w:t>
      </w:r>
    </w:p>
    <w:p w14:paraId="50236EDF" w14:textId="77777777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Cable drums</w:t>
      </w:r>
    </w:p>
    <w:p w14:paraId="7A6152F9" w14:textId="77777777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Guttering</w:t>
      </w:r>
    </w:p>
    <w:p w14:paraId="02B9253A" w14:textId="77777777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Noodles (the type you use in the swimming pool!)</w:t>
      </w:r>
    </w:p>
    <w:p w14:paraId="13D5E4D6" w14:textId="77777777" w:rsidR="00047F4D" w:rsidRPr="00047F4D" w:rsidRDefault="00047F4D" w:rsidP="00047F4D">
      <w:pPr>
        <w:numPr>
          <w:ilvl w:val="0"/>
          <w:numId w:val="3"/>
        </w:num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Hats/scarves/jazzy shirts/elasticated skirts/waistcoats/wedding dresses/character costumes</w:t>
      </w:r>
    </w:p>
    <w:p w14:paraId="36F20C7F" w14:textId="77777777" w:rsidR="00047F4D" w:rsidRPr="00047F4D" w:rsidRDefault="00047F4D" w:rsidP="00047F4D">
      <w:pPr>
        <w:rPr>
          <w:rFonts w:ascii="Calibri" w:eastAsia="Calibri" w:hAnsi="Calibri" w:cs="Calibri"/>
          <w:color w:val="212121"/>
          <w:sz w:val="28"/>
        </w:rPr>
      </w:pPr>
    </w:p>
    <w:p w14:paraId="7ED628FE" w14:textId="502C9E78" w:rsidR="00047F4D" w:rsidRPr="00047F4D" w:rsidRDefault="00047F4D" w:rsidP="00047F4D">
      <w:p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 xml:space="preserve">Any smaller items can be brought to school at drop-off. If you have any larger items to donate, please speak to Miss Armstrong, Miss Murray or Mr Partridge, or contact the office to arrange drop-off. </w:t>
      </w:r>
    </w:p>
    <w:p w14:paraId="6263C886" w14:textId="77777777" w:rsidR="00047F4D" w:rsidRPr="00047F4D" w:rsidRDefault="00047F4D" w:rsidP="00047F4D">
      <w:pPr>
        <w:rPr>
          <w:rFonts w:ascii="Calibri" w:eastAsia="Calibri" w:hAnsi="Calibri" w:cs="Calibri"/>
          <w:color w:val="212121"/>
          <w:sz w:val="28"/>
        </w:rPr>
      </w:pPr>
    </w:p>
    <w:p w14:paraId="2910A222" w14:textId="71A08E38" w:rsidR="00047F4D" w:rsidRPr="00047F4D" w:rsidRDefault="00047F4D" w:rsidP="00047F4D">
      <w:p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Thank you for your continued support with our OPAL Primary Programme</w:t>
      </w:r>
      <w:r w:rsidRPr="00047F4D">
        <w:rPr>
          <w:rFonts w:ascii="Calibri" w:eastAsia="Calibri" w:hAnsi="Calibri" w:cs="Calibri"/>
          <w:color w:val="212121"/>
          <w:sz w:val="28"/>
        </w:rPr>
        <w:t xml:space="preserve">. We are very grateful for any donations! </w:t>
      </w:r>
      <w:r w:rsidRPr="00047F4D">
        <w:rPr>
          <w:rFonts w:ascii="Calibri" w:eastAsia="Calibri" w:hAnsi="Calibri" w:cs="Calibri"/>
          <w:color w:val="212121"/>
          <w:sz w:val="28"/>
        </w:rPr>
        <w:t xml:space="preserve">We </w:t>
      </w:r>
      <w:r w:rsidRPr="00047F4D">
        <w:rPr>
          <w:rFonts w:ascii="Calibri" w:eastAsia="Calibri" w:hAnsi="Calibri" w:cs="Calibri"/>
          <w:color w:val="212121"/>
          <w:sz w:val="28"/>
        </w:rPr>
        <w:t>will soon be launching an OPAL page on our website so you can keep up-to-date with what’s happening and see some pictures of the children enjoying our wonderful lunchtimes!</w:t>
      </w:r>
      <w:r w:rsidRPr="00047F4D">
        <w:rPr>
          <w:rFonts w:ascii="Calibri" w:eastAsia="Calibri" w:hAnsi="Calibri" w:cs="Calibri"/>
          <w:color w:val="212121"/>
          <w:sz w:val="28"/>
        </w:rPr>
        <w:t xml:space="preserve"> </w:t>
      </w:r>
    </w:p>
    <w:p w14:paraId="7E28C9F0" w14:textId="4DF12739" w:rsidR="00047F4D" w:rsidRDefault="00047F4D" w:rsidP="00047F4D">
      <w:pPr>
        <w:rPr>
          <w:rFonts w:ascii="Calibri" w:eastAsia="Calibri" w:hAnsi="Calibri" w:cs="Calibri"/>
          <w:color w:val="212121"/>
          <w:sz w:val="28"/>
        </w:rPr>
      </w:pPr>
    </w:p>
    <w:p w14:paraId="377A8535" w14:textId="77777777" w:rsidR="00047F4D" w:rsidRPr="00047F4D" w:rsidRDefault="00047F4D" w:rsidP="00047F4D">
      <w:pPr>
        <w:rPr>
          <w:rFonts w:ascii="Calibri" w:eastAsia="Calibri" w:hAnsi="Calibri" w:cs="Calibri"/>
          <w:color w:val="212121"/>
          <w:sz w:val="28"/>
        </w:rPr>
      </w:pPr>
      <w:bookmarkStart w:id="0" w:name="_GoBack"/>
      <w:bookmarkEnd w:id="0"/>
    </w:p>
    <w:p w14:paraId="7DD80959" w14:textId="2ACD5851" w:rsidR="00047F4D" w:rsidRDefault="00047F4D" w:rsidP="00047F4D">
      <w:pPr>
        <w:rPr>
          <w:rFonts w:ascii="Calibri" w:eastAsia="Calibri" w:hAnsi="Calibri" w:cs="Calibri"/>
          <w:color w:val="212121"/>
          <w:sz w:val="28"/>
        </w:rPr>
      </w:pPr>
      <w:r w:rsidRPr="00047F4D">
        <w:rPr>
          <w:rFonts w:ascii="Calibri" w:eastAsia="Calibri" w:hAnsi="Calibri" w:cs="Calibri"/>
          <w:color w:val="212121"/>
          <w:sz w:val="28"/>
        </w:rPr>
        <w:t>Yours sincerely</w:t>
      </w:r>
      <w:r>
        <w:rPr>
          <w:rFonts w:ascii="Calibri" w:eastAsia="Calibri" w:hAnsi="Calibri" w:cs="Calibri"/>
          <w:color w:val="212121"/>
          <w:sz w:val="28"/>
        </w:rPr>
        <w:t>,</w:t>
      </w:r>
    </w:p>
    <w:p w14:paraId="22C1DFD6" w14:textId="02B4E85E" w:rsidR="00047F4D" w:rsidRDefault="00047F4D" w:rsidP="00047F4D">
      <w:pPr>
        <w:rPr>
          <w:rFonts w:ascii="Calibri" w:eastAsia="Calibri" w:hAnsi="Calibri" w:cs="Calibri"/>
          <w:color w:val="212121"/>
          <w:sz w:val="28"/>
        </w:rPr>
      </w:pPr>
    </w:p>
    <w:p w14:paraId="71430688" w14:textId="5652BE45" w:rsidR="00047F4D" w:rsidRPr="00047F4D" w:rsidRDefault="00047F4D" w:rsidP="00047F4D">
      <w:pPr>
        <w:rPr>
          <w:rFonts w:ascii="Calibri" w:eastAsia="Calibri" w:hAnsi="Calibri" w:cs="Calibri"/>
          <w:color w:val="212121"/>
          <w:sz w:val="28"/>
        </w:rPr>
      </w:pPr>
      <w:r>
        <w:rPr>
          <w:rFonts w:ascii="Calibri" w:eastAsia="Calibri" w:hAnsi="Calibri" w:cs="Calibri"/>
          <w:color w:val="212121"/>
          <w:sz w:val="28"/>
        </w:rPr>
        <w:t>Miss Armstrong, Miss Murray and Mr Partridge</w:t>
      </w:r>
    </w:p>
    <w:p w14:paraId="63EBA3A0" w14:textId="77777777" w:rsidR="00047F4D" w:rsidRPr="00047F4D" w:rsidRDefault="00047F4D" w:rsidP="00047F4D">
      <w:pPr>
        <w:tabs>
          <w:tab w:val="left" w:pos="2211"/>
        </w:tabs>
        <w:rPr>
          <w:rFonts w:ascii="Calibri" w:eastAsia="Calibri" w:hAnsi="Calibri" w:cs="Calibri"/>
          <w:sz w:val="28"/>
        </w:rPr>
      </w:pPr>
    </w:p>
    <w:p w14:paraId="2A9A8AA0" w14:textId="77777777" w:rsidR="009E0739" w:rsidRPr="00047F4D" w:rsidRDefault="009E0739">
      <w:pPr>
        <w:tabs>
          <w:tab w:val="left" w:pos="2211"/>
        </w:tabs>
        <w:rPr>
          <w:rFonts w:ascii="Calibri" w:eastAsia="Calibri" w:hAnsi="Calibri" w:cs="Calibri"/>
          <w:sz w:val="28"/>
        </w:rPr>
      </w:pPr>
    </w:p>
    <w:sectPr w:rsidR="009E0739" w:rsidRPr="00047F4D">
      <w:headerReference w:type="default" r:id="rId10"/>
      <w:footerReference w:type="default" r:id="rId11"/>
      <w:pgSz w:w="11901" w:h="16817"/>
      <w:pgMar w:top="720" w:right="1080" w:bottom="720" w:left="108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124A1" w14:textId="77777777" w:rsidR="00A112B0" w:rsidRDefault="00687B58">
      <w:pPr>
        <w:spacing w:line="240" w:lineRule="auto"/>
      </w:pPr>
      <w:r>
        <w:separator/>
      </w:r>
    </w:p>
  </w:endnote>
  <w:endnote w:type="continuationSeparator" w:id="0">
    <w:p w14:paraId="15CEA275" w14:textId="77777777" w:rsidR="00A112B0" w:rsidRDefault="00687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A099" w14:textId="77777777" w:rsidR="009E0739" w:rsidRDefault="00687B58">
    <w:pPr>
      <w:tabs>
        <w:tab w:val="center" w:pos="4513"/>
        <w:tab w:val="right" w:pos="9026"/>
      </w:tabs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61C1874" wp14:editId="0EE30C7C">
          <wp:simplePos x="0" y="0"/>
          <wp:positionH relativeFrom="column">
            <wp:posOffset>4371975</wp:posOffset>
          </wp:positionH>
          <wp:positionV relativeFrom="paragraph">
            <wp:posOffset>185550</wp:posOffset>
          </wp:positionV>
          <wp:extent cx="190500" cy="190500"/>
          <wp:effectExtent l="0" t="0" r="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762B708" wp14:editId="61147A68">
          <wp:simplePos x="0" y="0"/>
          <wp:positionH relativeFrom="column">
            <wp:posOffset>3171825</wp:posOffset>
          </wp:positionH>
          <wp:positionV relativeFrom="paragraph">
            <wp:posOffset>185550</wp:posOffset>
          </wp:positionV>
          <wp:extent cx="190500" cy="190500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87BFA2" w14:textId="77777777" w:rsidR="009E0739" w:rsidRDefault="00687B58">
    <w:pPr>
      <w:tabs>
        <w:tab w:val="center" w:pos="4513"/>
        <w:tab w:val="right" w:pos="9026"/>
      </w:tabs>
      <w:rPr>
        <w:rFonts w:ascii="Calibri" w:eastAsia="Calibri" w:hAnsi="Calibri" w:cs="Calibri"/>
      </w:rPr>
    </w:pPr>
    <w:r>
      <w:rPr>
        <w:rFonts w:ascii="Calibri" w:eastAsia="Calibri" w:hAnsi="Calibri" w:cs="Calibri"/>
        <w:sz w:val="20"/>
        <w:szCs w:val="20"/>
      </w:rPr>
      <w:t>©OPAL CIC 2023 www.outdoorplayandlearning.org.uk      @OPAL_CIC      @</w:t>
    </w:r>
    <w:proofErr w:type="spellStart"/>
    <w:r>
      <w:rPr>
        <w:rFonts w:ascii="Calibri" w:eastAsia="Calibri" w:hAnsi="Calibri" w:cs="Calibri"/>
        <w:sz w:val="20"/>
        <w:szCs w:val="20"/>
      </w:rPr>
      <w:t>OpalOutdoorplay</w:t>
    </w:r>
    <w:proofErr w:type="spellEnd"/>
    <w:r>
      <w:rPr>
        <w:rFonts w:ascii="Calibri" w:eastAsia="Calibri" w:hAnsi="Calibri" w:cs="Calibri"/>
        <w:sz w:val="20"/>
        <w:szCs w:val="20"/>
      </w:rPr>
      <w:t xml:space="preserve">              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60CF9094" w14:textId="77777777" w:rsidR="009E0739" w:rsidRDefault="009E07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24BB9" w14:textId="77777777" w:rsidR="00A112B0" w:rsidRDefault="00687B58">
      <w:pPr>
        <w:spacing w:line="240" w:lineRule="auto"/>
      </w:pPr>
      <w:r>
        <w:separator/>
      </w:r>
    </w:p>
  </w:footnote>
  <w:footnote w:type="continuationSeparator" w:id="0">
    <w:p w14:paraId="0B151093" w14:textId="77777777" w:rsidR="00A112B0" w:rsidRDefault="00687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AAC6B" w14:textId="77777777" w:rsidR="009E0739" w:rsidRDefault="00687B58" w:rsidP="00687B58">
    <w:pPr>
      <w:spacing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  <w:sz w:val="20"/>
        <w:szCs w:val="20"/>
      </w:rPr>
      <w:drawing>
        <wp:anchor distT="114300" distB="114300" distL="114300" distR="114300" simplePos="0" relativeHeight="251658240" behindDoc="0" locked="0" layoutInCell="1" hidden="0" allowOverlap="1" wp14:anchorId="6745F8EE" wp14:editId="026BBCAC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863600" cy="82550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A31CFC6" wp14:editId="63FCCF19">
          <wp:simplePos x="0" y="0"/>
          <wp:positionH relativeFrom="margin">
            <wp:align>right</wp:align>
          </wp:positionH>
          <wp:positionV relativeFrom="paragraph">
            <wp:posOffset>-118745</wp:posOffset>
          </wp:positionV>
          <wp:extent cx="542290" cy="6667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9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4A1DFB3" wp14:editId="010FCC45">
          <wp:extent cx="1193800" cy="517014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517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   </w:t>
    </w:r>
  </w:p>
  <w:p w14:paraId="031573FE" w14:textId="77777777" w:rsidR="009E0739" w:rsidRDefault="009E0739">
    <w:pPr>
      <w:tabs>
        <w:tab w:val="center" w:pos="4513"/>
        <w:tab w:val="right" w:pos="9026"/>
        <w:tab w:val="left" w:pos="851"/>
        <w:tab w:val="right" w:pos="10102"/>
      </w:tabs>
      <w:rPr>
        <w:rFonts w:ascii="Calibri" w:eastAsia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3A18"/>
    <w:multiLevelType w:val="multilevel"/>
    <w:tmpl w:val="E3E09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96089E"/>
    <w:multiLevelType w:val="multilevel"/>
    <w:tmpl w:val="7E561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593E7E"/>
    <w:multiLevelType w:val="multilevel"/>
    <w:tmpl w:val="73C00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39"/>
    <w:rsid w:val="00047F4D"/>
    <w:rsid w:val="003D7B09"/>
    <w:rsid w:val="00687B58"/>
    <w:rsid w:val="009E0739"/>
    <w:rsid w:val="00A1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6844E"/>
  <w15:docId w15:val="{79B77D30-CC64-4F01-AB7C-60A953FF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87B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B58"/>
  </w:style>
  <w:style w:type="paragraph" w:styleId="Footer">
    <w:name w:val="footer"/>
    <w:basedOn w:val="Normal"/>
    <w:link w:val="FooterChar"/>
    <w:uiPriority w:val="99"/>
    <w:unhideWhenUsed/>
    <w:rsid w:val="00687B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02d9f-6cfe-4c34-b14b-75910b573093">
      <Terms xmlns="http://schemas.microsoft.com/office/infopath/2007/PartnerControls"/>
    </lcf76f155ced4ddcb4097134ff3c332f>
    <TaxCatchAll xmlns="4584786b-6711-489e-a8dc-ce0dffed7d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7A078CCA1394FA03E8D5DC9E41DDC" ma:contentTypeVersion="18" ma:contentTypeDescription="Create a new document." ma:contentTypeScope="" ma:versionID="7b18ad1779a3a08aec75f621a15bb732">
  <xsd:schema xmlns:xsd="http://www.w3.org/2001/XMLSchema" xmlns:xs="http://www.w3.org/2001/XMLSchema" xmlns:p="http://schemas.microsoft.com/office/2006/metadata/properties" xmlns:ns2="68002d9f-6cfe-4c34-b14b-75910b573093" xmlns:ns3="4584786b-6711-489e-a8dc-ce0dffed7dac" targetNamespace="http://schemas.microsoft.com/office/2006/metadata/properties" ma:root="true" ma:fieldsID="468e3cffb06f792750bd4960a16cac3b" ns2:_="" ns3:_="">
    <xsd:import namespace="68002d9f-6cfe-4c34-b14b-75910b573093"/>
    <xsd:import namespace="4584786b-6711-489e-a8dc-ce0dffed7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02d9f-6cfe-4c34-b14b-75910b573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473ec2-7a9a-43f1-90dc-93605fe745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786b-6711-489e-a8dc-ce0dffed7d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abbf48f-d671-4cee-ba76-84803a562ca5}" ma:internalName="TaxCatchAll" ma:showField="CatchAllData" ma:web="4584786b-6711-489e-a8dc-ce0dffed7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6C2A7-284D-409D-BFAA-FD2C29019A2C}">
  <ds:schemaRefs>
    <ds:schemaRef ds:uri="http://purl.org/dc/elements/1.1/"/>
    <ds:schemaRef ds:uri="http://schemas.openxmlformats.org/package/2006/metadata/core-properties"/>
    <ds:schemaRef ds:uri="d022664c-9a54-44b0-8fa1-4611706a58f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55fcf40f-00a9-4b23-8bd9-4fbe3d3ff95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1C24C3-F1D8-469C-80A1-EB557B08D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4FB54-1E52-474C-926D-E082E4633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Armstrong</dc:creator>
  <cp:lastModifiedBy>Sarah Armstrong</cp:lastModifiedBy>
  <cp:revision>3</cp:revision>
  <dcterms:created xsi:type="dcterms:W3CDTF">2024-06-27T12:42:00Z</dcterms:created>
  <dcterms:modified xsi:type="dcterms:W3CDTF">2024-06-27T12:51:00Z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0x0101006FE7A078CCA1394FA03E8D5DC9E41DDC</vt:lpwstr>
  </property>
</Properties>
</file>